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1C" w:rsidRDefault="00160D78">
      <w:pPr>
        <w:tabs>
          <w:tab w:val="left" w:pos="1230"/>
          <w:tab w:val="center" w:pos="7371"/>
          <w:tab w:val="right" w:pos="9299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Załącznik nr 3 do wniosku o przyznanie środków z KFS    </w:t>
      </w:r>
    </w:p>
    <w:p w:rsidR="00E95F1C" w:rsidRDefault="00E95F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5F1C" w:rsidRDefault="00160D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</w:t>
      </w:r>
    </w:p>
    <w:p w:rsidR="00E95F1C" w:rsidRDefault="00160D7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nazwa / imię i nazwisko pracodawcy</w:t>
      </w:r>
    </w:p>
    <w:p w:rsidR="00E95F1C" w:rsidRDefault="00160D78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  <w:lang w:val="pl-PL"/>
        </w:rPr>
        <w:tab/>
        <w:t>………………………………………..</w:t>
      </w:r>
    </w:p>
    <w:p w:rsidR="00E95F1C" w:rsidRDefault="00160D78">
      <w:pPr>
        <w:pStyle w:val="Domy"/>
        <w:tabs>
          <w:tab w:val="center" w:pos="7371"/>
        </w:tabs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i/>
          <w:sz w:val="20"/>
          <w:szCs w:val="20"/>
          <w:lang w:val="pl-PL"/>
        </w:rPr>
        <w:t xml:space="preserve">  miejscowość, data</w:t>
      </w:r>
    </w:p>
    <w:p w:rsidR="00E95F1C" w:rsidRDefault="00E95F1C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:rsidR="00E95F1C" w:rsidRDefault="00E95F1C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:rsidR="00E95F1C" w:rsidRDefault="00160D78">
      <w:pPr>
        <w:pStyle w:val="Domy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OŚWIADCZENIE WNIOSKODAWCY</w:t>
      </w:r>
    </w:p>
    <w:p w:rsidR="00E95F1C" w:rsidRDefault="00160D78">
      <w:pPr>
        <w:pStyle w:val="Domy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Oświadczam co następuje:</w:t>
      </w:r>
    </w:p>
    <w:p w:rsidR="00E95F1C" w:rsidRDefault="00160D78">
      <w:pPr>
        <w:pStyle w:val="NormalnyWeb1"/>
        <w:numPr>
          <w:ilvl w:val="0"/>
          <w:numId w:val="6"/>
        </w:numPr>
        <w:tabs>
          <w:tab w:val="left" w:pos="13"/>
        </w:tabs>
        <w:spacing w:before="0" w:after="0" w:line="360" w:lineRule="auto"/>
        <w:ind w:left="357" w:hanging="357"/>
        <w:jc w:val="both"/>
      </w:pPr>
      <w:r>
        <w:rPr>
          <w:rFonts w:ascii="Arial" w:hAnsi="Arial" w:cs="Arial"/>
        </w:rPr>
        <w:t xml:space="preserve">Spełniam warunki określone w rozporządzeniu Ministra Pracy i Polityki Społecznej z dnia 14 maja 2014 r. </w:t>
      </w:r>
      <w:r>
        <w:rPr>
          <w:rFonts w:ascii="Arial" w:hAnsi="Arial" w:cs="Arial"/>
          <w:iCs/>
        </w:rPr>
        <w:t>w sprawie przyznawania środków z Krajowego  Funduszu Szkoleniowego</w:t>
      </w:r>
      <w:r w:rsidR="000C710D">
        <w:rPr>
          <w:rFonts w:ascii="Arial" w:hAnsi="Arial" w:cs="Arial"/>
        </w:rPr>
        <w:t>.</w:t>
      </w:r>
      <w:bookmarkStart w:id="0" w:name="_GoBack"/>
      <w:bookmarkEnd w:id="0"/>
    </w:p>
    <w:p w:rsidR="00E95F1C" w:rsidRDefault="00160D78">
      <w:pPr>
        <w:pStyle w:val="Default"/>
        <w:numPr>
          <w:ilvl w:val="0"/>
          <w:numId w:val="5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pracodawcą w rozumieniu art. 3 ustawy z dnia 26 czerwca 1974 r. – Kodeks Pracy i mam świadomość konieczności zachowania tego statusu przez cały okres realizacji kształcenia ustawicznego finansowanego ze środków Krajowego Funduszu Szkoleniowego.</w:t>
      </w:r>
    </w:p>
    <w:p w:rsidR="00E95F1C" w:rsidRDefault="00160D78">
      <w:pPr>
        <w:pStyle w:val="Akapitzlist"/>
        <w:numPr>
          <w:ilvl w:val="0"/>
          <w:numId w:val="5"/>
        </w:numPr>
        <w:spacing w:line="360" w:lineRule="auto"/>
        <w:ind w:left="425" w:hanging="425"/>
        <w:jc w:val="both"/>
      </w:pPr>
      <w:r>
        <w:rPr>
          <w:rFonts w:ascii="Arial" w:hAnsi="Arial" w:cs="Arial"/>
          <w:bCs/>
        </w:rPr>
        <w:t>Zatrudniam co najmniej jednego pracownika (p</w:t>
      </w:r>
      <w:r>
        <w:rPr>
          <w:rFonts w:ascii="Arial" w:hAnsi="Arial" w:cs="Arial"/>
        </w:rPr>
        <w:t>racownikiem jest osoba zatrudniona na podstawie umowy o pracę, powołania, wyboru, mianowania lub spółdzielczej umowy o pracę - art. 2 kodeksu pracy).</w:t>
      </w:r>
      <w:r>
        <w:rPr>
          <w:rFonts w:ascii="Arial" w:hAnsi="Arial" w:cs="Arial"/>
          <w:bCs/>
        </w:rPr>
        <w:t xml:space="preserve"> </w:t>
      </w:r>
    </w:p>
    <w:p w:rsidR="00E95F1C" w:rsidRDefault="00160D78">
      <w:pPr>
        <w:pStyle w:val="Default"/>
        <w:numPr>
          <w:ilvl w:val="0"/>
          <w:numId w:val="5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utrzymam zatrudnienie pracownika/ów  którego/ych  kieruję na kształcenie ustawiczne finansowane ze środków Krajowego Funduszu Szkoleniowego,  przez  okres realizacji kształcenia ustawicznego.</w:t>
      </w:r>
    </w:p>
    <w:p w:rsidR="00E95F1C" w:rsidRDefault="00160D78">
      <w:pPr>
        <w:pStyle w:val="Default"/>
        <w:numPr>
          <w:ilvl w:val="0"/>
          <w:numId w:val="5"/>
        </w:numPr>
        <w:spacing w:line="360" w:lineRule="auto"/>
        <w:ind w:left="425" w:hanging="425"/>
        <w:jc w:val="both"/>
      </w:pPr>
      <w:r>
        <w:rPr>
          <w:rFonts w:ascii="Arial" w:hAnsi="Arial" w:cs="Arial"/>
        </w:rPr>
        <w:t>Jestem*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/ nie jestem*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mikroprzedsiębiorcą, zgodnie z załącznikiem nr I do rozporządzenia Komisji (WE) nr 800/2008 z dnia 6 sierpnia 2008 r. </w:t>
      </w:r>
      <w:r>
        <w:rPr>
          <w:rFonts w:ascii="Arial" w:hAnsi="Arial" w:cs="Arial"/>
          <w:iCs/>
        </w:rPr>
        <w:t xml:space="preserve">uznającego niektóre rodzaje pomocy za zgodne ze wspólnym rynkiem w zastosowaniu art. 87 i 88 Traktatu (ogólne rozporządzenie w sprawie </w:t>
      </w:r>
      <w:proofErr w:type="spellStart"/>
      <w:r>
        <w:rPr>
          <w:rFonts w:ascii="Arial" w:hAnsi="Arial" w:cs="Arial"/>
          <w:iCs/>
        </w:rPr>
        <w:t>wyłączeń</w:t>
      </w:r>
      <w:proofErr w:type="spellEnd"/>
      <w:r>
        <w:rPr>
          <w:rFonts w:ascii="Arial" w:hAnsi="Arial" w:cs="Arial"/>
          <w:iCs/>
        </w:rPr>
        <w:t xml:space="preserve"> blokowych).</w:t>
      </w:r>
    </w:p>
    <w:p w:rsidR="00E95F1C" w:rsidRDefault="00160D78">
      <w:pPr>
        <w:pStyle w:val="Default"/>
        <w:numPr>
          <w:ilvl w:val="0"/>
          <w:numId w:val="5"/>
        </w:numPr>
        <w:spacing w:line="360" w:lineRule="auto"/>
        <w:ind w:left="425" w:hanging="425"/>
        <w:jc w:val="both"/>
      </w:pPr>
      <w:r>
        <w:rPr>
          <w:rFonts w:ascii="Arial" w:hAnsi="Arial" w:cs="Arial"/>
        </w:rPr>
        <w:t>Spełniam warunki 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>:</w:t>
      </w:r>
    </w:p>
    <w:p w:rsidR="00E95F1C" w:rsidRDefault="00160D78">
      <w:pPr>
        <w:pStyle w:val="Default"/>
        <w:numPr>
          <w:ilvl w:val="0"/>
          <w:numId w:val="8"/>
        </w:numPr>
        <w:spacing w:line="360" w:lineRule="auto"/>
        <w:jc w:val="both"/>
      </w:pPr>
      <w:r>
        <w:rPr>
          <w:rFonts w:ascii="Arial" w:hAnsi="Arial" w:cs="Arial"/>
        </w:rPr>
        <w:t xml:space="preserve">rozporządzenia komisji (UE) Nr 1407/2013 z dnia 18 grudnia 2013 r. w sprawie stosowania art. 107 i 108 Traktatu o funkcjonowaniu Unii Europejskiej do pomocy </w:t>
      </w:r>
      <w:r>
        <w:rPr>
          <w:rFonts w:ascii="Arial" w:hAnsi="Arial" w:cs="Arial"/>
          <w:i/>
        </w:rPr>
        <w:t>de minimis</w:t>
      </w:r>
      <w:r>
        <w:rPr>
          <w:rFonts w:ascii="Arial" w:hAnsi="Arial" w:cs="Arial"/>
        </w:rPr>
        <w:t xml:space="preserve">, ponieważ w ciągu ostatnich trzech lat podatkowych nie korzystałem ze środków pomocy przyznawanej podmiotom gospodarczym przekraczających kwotę </w:t>
      </w:r>
      <w:r>
        <w:rPr>
          <w:rFonts w:ascii="Arial" w:hAnsi="Arial" w:cs="Arial"/>
          <w:bCs/>
        </w:rPr>
        <w:t xml:space="preserve">200 tys.€, </w:t>
      </w:r>
      <w:r>
        <w:rPr>
          <w:rFonts w:ascii="Arial" w:hAnsi="Arial" w:cs="Arial"/>
        </w:rPr>
        <w:t xml:space="preserve">a w przypadku przedsiębiorcy prowadzącego działalność w zakresie drogowego transportu towarów – </w:t>
      </w:r>
      <w:r>
        <w:rPr>
          <w:rFonts w:ascii="Arial" w:hAnsi="Arial" w:cs="Arial"/>
          <w:bCs/>
        </w:rPr>
        <w:t>100 tys. €</w:t>
      </w:r>
      <w:r>
        <w:rPr>
          <w:rFonts w:ascii="Arial" w:hAnsi="Arial" w:cs="Arial"/>
        </w:rPr>
        <w:t xml:space="preserve">. </w:t>
      </w:r>
    </w:p>
    <w:p w:rsidR="00E95F1C" w:rsidRDefault="00160D78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rFonts w:ascii="Arial" w:hAnsi="Arial" w:cs="Arial"/>
        </w:rPr>
        <w:t xml:space="preserve">rozporządzenia komisji (UE) Nr 1408/2013 z dnia 18 grudnia 2013 r. w sprawie stosowania art. 107 i 108 Traktatu o funkcjonowaniu Unii Europejskiej do pomocy </w:t>
      </w:r>
      <w:r>
        <w:rPr>
          <w:rFonts w:ascii="Arial" w:hAnsi="Arial" w:cs="Arial"/>
          <w:i/>
        </w:rPr>
        <w:t>de minimis</w:t>
      </w:r>
      <w:r>
        <w:rPr>
          <w:rFonts w:ascii="Arial" w:hAnsi="Arial" w:cs="Arial"/>
        </w:rPr>
        <w:t xml:space="preserve"> w sektorze rolnym, ponieważ w ciągu ostatnich trzech lat </w:t>
      </w:r>
      <w:r>
        <w:rPr>
          <w:rFonts w:ascii="Arial" w:hAnsi="Arial" w:cs="Arial"/>
        </w:rPr>
        <w:lastRenderedPageBreak/>
        <w:t xml:space="preserve">podatkowych nie korzystałem ze środków pomocy przekraczających kwotę </w:t>
      </w:r>
      <w:r>
        <w:rPr>
          <w:rFonts w:ascii="Arial" w:hAnsi="Arial" w:cs="Arial"/>
          <w:bCs/>
        </w:rPr>
        <w:t>15 tys. €.</w:t>
      </w:r>
    </w:p>
    <w:p w:rsidR="00E95F1C" w:rsidRDefault="00160D78">
      <w:pPr>
        <w:pStyle w:val="Default"/>
        <w:numPr>
          <w:ilvl w:val="0"/>
          <w:numId w:val="7"/>
        </w:numPr>
        <w:spacing w:line="360" w:lineRule="auto"/>
        <w:ind w:left="782" w:hanging="357"/>
        <w:jc w:val="both"/>
      </w:pPr>
      <w:r>
        <w:rPr>
          <w:rFonts w:ascii="Arial" w:hAnsi="Arial" w:cs="Arial"/>
        </w:rPr>
        <w:t xml:space="preserve">rozporządzenia  Komisji UE  Nr 717/2014 z dnia 27 czerwca 2014 r. w sprawie stosowania art. 107 i 108 Traktatu o funkcjonowaniu Unii Europejskiej do pomocy </w:t>
      </w:r>
      <w:r>
        <w:rPr>
          <w:rFonts w:ascii="Arial" w:hAnsi="Arial" w:cs="Arial"/>
          <w:i/>
        </w:rPr>
        <w:t>de minimis</w:t>
      </w:r>
      <w:r>
        <w:rPr>
          <w:rFonts w:ascii="Arial" w:hAnsi="Arial" w:cs="Arial"/>
        </w:rPr>
        <w:t xml:space="preserve"> w sektorze rybołówstwa i akwakultury, ponieważ w ciągu ostatnich trzech lat podatkowych nie korzystałem ze środków pomocy przekraczających kwotę </w:t>
      </w:r>
      <w:r>
        <w:rPr>
          <w:rFonts w:ascii="Arial" w:hAnsi="Arial" w:cs="Arial"/>
          <w:bCs/>
        </w:rPr>
        <w:t>30 tys. €.</w:t>
      </w:r>
    </w:p>
    <w:p w:rsidR="00E95F1C" w:rsidRDefault="00160D78">
      <w:pPr>
        <w:pStyle w:val="Default"/>
        <w:numPr>
          <w:ilvl w:val="0"/>
          <w:numId w:val="5"/>
        </w:numPr>
        <w:spacing w:line="360" w:lineRule="auto"/>
        <w:ind w:left="357" w:hanging="357"/>
      </w:pPr>
      <w:r>
        <w:rPr>
          <w:rFonts w:ascii="Arial" w:hAnsi="Arial" w:cs="Arial"/>
          <w:bCs/>
        </w:rPr>
        <w:t>Nie ciąży na mnie obowiązek zwrotu pomocy wynikający z wcześniejszych decyzji uznających pomoc z niezgodną z prawem i wspólnym rynkiem.</w:t>
      </w:r>
    </w:p>
    <w:p w:rsidR="00E95F1C" w:rsidRDefault="00160D78">
      <w:pPr>
        <w:pStyle w:val="Default"/>
        <w:numPr>
          <w:ilvl w:val="0"/>
          <w:numId w:val="5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:rsidR="00E95F1C" w:rsidRDefault="00160D78">
      <w:pPr>
        <w:pStyle w:val="Default"/>
        <w:numPr>
          <w:ilvl w:val="0"/>
          <w:numId w:val="5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Przyznanie środków z KFS we wnioskowanej wysokości nie spowoduje przekroczenia limitu pomocy w wysokości 300% przeciętnego wynagrodzenia na jedną osobę w danym roku, o którym mowa w art. 69b ust. 1 ustawy z dnia 20 kwietnia 2004 r. o promocji zatrudnienia i instytucjach rynku pracy.</w:t>
      </w:r>
    </w:p>
    <w:p w:rsidR="00E95F1C" w:rsidRDefault="00160D78">
      <w:pPr>
        <w:pStyle w:val="Default"/>
        <w:numPr>
          <w:ilvl w:val="0"/>
          <w:numId w:val="5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Mam świadomość obowiązku zawarcia z pracownikami, którym kształcenie ustawiczne finansowane będzie ze środków KFS umowy, o której mowa w art. 69b ust. 3 ustawy z dnia 20 kwietnia 2004 r. o promocji zatrudnienia i instytucjach rynku pracy.</w:t>
      </w:r>
    </w:p>
    <w:p w:rsidR="00444B42" w:rsidRPr="00444B42" w:rsidRDefault="00444B42" w:rsidP="00444B42">
      <w:pPr>
        <w:pStyle w:val="Default"/>
        <w:numPr>
          <w:ilvl w:val="0"/>
          <w:numId w:val="5"/>
        </w:numPr>
        <w:spacing w:after="60" w:line="360" w:lineRule="auto"/>
        <w:ind w:left="425" w:hanging="425"/>
        <w:jc w:val="both"/>
        <w:rPr>
          <w:rFonts w:ascii="Arial" w:hAnsi="Arial" w:cs="Arial"/>
        </w:rPr>
      </w:pPr>
      <w:r w:rsidRPr="00444B42">
        <w:rPr>
          <w:rFonts w:ascii="Arial" w:hAnsi="Arial" w:cs="Arial"/>
        </w:rPr>
        <w:t xml:space="preserve">W przypadku korzystania przez pracodawcę z finansowania kosztów kształcenia ustawicznego ze środków KFS dla tej samej osoby w różnych urzędach pracy – łączny koszt kształcenia ustawicznego tej osoby, finansowany ze środków KFS w różnych urzędach, </w:t>
      </w:r>
      <w:r w:rsidRPr="00444B42">
        <w:rPr>
          <w:rFonts w:ascii="Arial" w:hAnsi="Arial" w:cs="Arial"/>
          <w:b/>
        </w:rPr>
        <w:t>nie może przekroczyć równowartości 300% przeciętnego wynagrodzenia</w:t>
      </w:r>
      <w:r w:rsidRPr="00444B42">
        <w:rPr>
          <w:rFonts w:ascii="Arial" w:hAnsi="Arial" w:cs="Arial"/>
        </w:rPr>
        <w:t xml:space="preserve"> w bieżącym roku na tego uczestnika.</w:t>
      </w:r>
    </w:p>
    <w:p w:rsidR="00E95F1C" w:rsidRDefault="00160D78">
      <w:pPr>
        <w:pStyle w:val="Default"/>
        <w:numPr>
          <w:ilvl w:val="0"/>
          <w:numId w:val="5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art. 69a i 69b ustawy z dnia 20 kwietnia 2004 r. o promocji zatrudnienia i instytucjach rynku pracy oraz  z rozporządzeniem Ministra Pracy i Polityki Społecznej z 14 maja 2014 r. w sprawie przyznawania środków z Krajowego Funduszu Szkoleniowego.</w:t>
      </w:r>
    </w:p>
    <w:p w:rsidR="00E95F1C" w:rsidRDefault="00160D78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Osoby, których dotyczy wniosek o finansowanie kształcenia ustawicznego, ze środków Krajowego Funduszu Szkoleniowego nie spełniają definicji osoby współpracującej zgodnie z art. 8 ust 11 ustawy o systemie ubezpieczeń społecznych (za osobę 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:rsidR="00E95F1C" w:rsidRDefault="00160D78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Oferta instytucji szkoleniowej wybrana do realizacji kursu jest konkurencyjna merytorycznie i cenowo w stosunku do ofert innych instytucji szkoleniowych oferujących podobne kursy.</w:t>
      </w:r>
    </w:p>
    <w:p w:rsidR="00E95F1C" w:rsidRDefault="00160D78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Finansowanie kosztów kształcenia ustawicznego nie obejmuje kosztów związanych z zakwaterowaniem, wyżywieniem oraz kosztów delegacji.</w:t>
      </w:r>
    </w:p>
    <w:p w:rsidR="00E95F1C" w:rsidRDefault="00160D78">
      <w:pPr>
        <w:pStyle w:val="NormalnyWeb1"/>
        <w:numPr>
          <w:ilvl w:val="0"/>
          <w:numId w:val="5"/>
        </w:numPr>
        <w:tabs>
          <w:tab w:val="left" w:pos="13"/>
        </w:tabs>
        <w:spacing w:before="0" w:after="0" w:line="360" w:lineRule="auto"/>
        <w:ind w:left="357" w:hanging="357"/>
        <w:jc w:val="both"/>
      </w:pPr>
      <w:r>
        <w:rPr>
          <w:rFonts w:ascii="Arial" w:hAnsi="Arial" w:cs="Arial"/>
          <w:bCs/>
          <w:lang w:val="pl-PL"/>
        </w:rPr>
        <w:t>Prowadzę / nie prowadzę*</w:t>
      </w:r>
      <w:r>
        <w:rPr>
          <w:rFonts w:ascii="Arial" w:hAnsi="Arial" w:cs="Arial"/>
          <w:lang w:val="pl-PL"/>
        </w:rPr>
        <w:t xml:space="preserve"> działalności gospodarczej.</w:t>
      </w:r>
    </w:p>
    <w:p w:rsidR="00E95F1C" w:rsidRDefault="00160D78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</w:pPr>
      <w:r>
        <w:rPr>
          <w:rFonts w:ascii="Arial" w:hAnsi="Arial" w:cs="Arial"/>
        </w:rPr>
        <w:t>Działania  wskazane we wniosku, nie będę/ będziemy</w:t>
      </w:r>
      <w:r>
        <w:rPr>
          <w:rFonts w:ascii="Arial" w:hAnsi="Arial" w:cs="Arial"/>
          <w:bCs/>
        </w:rPr>
        <w:t>*</w:t>
      </w:r>
      <w:r>
        <w:rPr>
          <w:rFonts w:ascii="Arial" w:hAnsi="Arial" w:cs="Arial"/>
        </w:rPr>
        <w:t xml:space="preserve"> realizować samodzielnie  i nie zlecę/ zlecimy</w:t>
      </w:r>
      <w:r>
        <w:rPr>
          <w:rFonts w:ascii="Arial" w:hAnsi="Arial" w:cs="Arial"/>
          <w:bCs/>
        </w:rPr>
        <w:t>*</w:t>
      </w:r>
      <w:r>
        <w:rPr>
          <w:rFonts w:ascii="Arial" w:hAnsi="Arial" w:cs="Arial"/>
        </w:rPr>
        <w:t xml:space="preserve"> ich usługodawcy, z którym jestem/ jesteśmy</w:t>
      </w:r>
      <w:r>
        <w:rPr>
          <w:rFonts w:ascii="Arial" w:hAnsi="Arial" w:cs="Arial"/>
          <w:bCs/>
        </w:rPr>
        <w:t>*</w:t>
      </w:r>
      <w:r>
        <w:rPr>
          <w:rFonts w:ascii="Arial" w:hAnsi="Arial" w:cs="Arial"/>
        </w:rPr>
        <w:t xml:space="preserve"> powiązani  osobowo lub kapitałowo.</w:t>
      </w:r>
    </w:p>
    <w:p w:rsidR="00E95F1C" w:rsidRDefault="00160D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Przez powiązania osobowe lub kapitałowe rozumie się wzajemne powiązania między pracodawcą lub osobami upoważnionymi do zaciągania zobowiązań w imieniu pracodawcy, polegające w szczególności na:</w:t>
      </w:r>
    </w:p>
    <w:p w:rsidR="00E95F1C" w:rsidRDefault="00160D78">
      <w:pPr>
        <w:pStyle w:val="Akapitzlist"/>
        <w:numPr>
          <w:ilvl w:val="2"/>
          <w:numId w:val="5"/>
        </w:numPr>
        <w:spacing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uczestniczeniu w spółce jako wspólnik spółki cywilnej lub spółki osobowej,</w:t>
      </w:r>
    </w:p>
    <w:p w:rsidR="00E95F1C" w:rsidRDefault="00160D78">
      <w:pPr>
        <w:numPr>
          <w:ilvl w:val="2"/>
          <w:numId w:val="5"/>
        </w:numPr>
        <w:spacing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posiadaniu co najmniej 10% udziałów lub akcji,</w:t>
      </w:r>
    </w:p>
    <w:p w:rsidR="00E95F1C" w:rsidRDefault="00160D78">
      <w:pPr>
        <w:numPr>
          <w:ilvl w:val="2"/>
          <w:numId w:val="5"/>
        </w:numPr>
        <w:spacing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pełnieniu funkcji członka organu nadzorczego lub zarządzającego, prokurenta, pełnomocnika,</w:t>
      </w:r>
    </w:p>
    <w:p w:rsidR="00E95F1C" w:rsidRDefault="00160D78">
      <w:pPr>
        <w:numPr>
          <w:ilvl w:val="2"/>
          <w:numId w:val="5"/>
        </w:numPr>
        <w:spacing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:rsidR="00E95F1C" w:rsidRDefault="00160D78">
      <w:pPr>
        <w:pStyle w:val="Akapitzlist"/>
        <w:numPr>
          <w:ilvl w:val="0"/>
          <w:numId w:val="5"/>
        </w:numPr>
        <w:spacing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Pracownicy objęci finansowaniem świadczą pracę na terenie powiatu miechowskiego TAK/NIE* </w:t>
      </w:r>
    </w:p>
    <w:p w:rsidR="002E36E6" w:rsidRPr="00444B42" w:rsidRDefault="002E36E6">
      <w:pPr>
        <w:pStyle w:val="Akapitzlist"/>
        <w:numPr>
          <w:ilvl w:val="0"/>
          <w:numId w:val="5"/>
        </w:numPr>
        <w:spacing w:after="120" w:line="360" w:lineRule="auto"/>
        <w:ind w:left="357" w:hanging="357"/>
        <w:rPr>
          <w:rFonts w:ascii="Arial" w:hAnsi="Arial" w:cs="Arial"/>
        </w:rPr>
      </w:pPr>
      <w:r w:rsidRPr="00444B42">
        <w:rPr>
          <w:rFonts w:ascii="Arial" w:hAnsi="Arial" w:cs="Arial"/>
        </w:rPr>
        <w:t>Przyjmuję do wiadomości iż finansowanie kosztów kształcenia nie moż</w:t>
      </w:r>
      <w:r w:rsidR="00FA243C" w:rsidRPr="00444B42">
        <w:rPr>
          <w:rFonts w:ascii="Arial" w:hAnsi="Arial" w:cs="Arial"/>
        </w:rPr>
        <w:t>e</w:t>
      </w:r>
      <w:r w:rsidRPr="00444B42">
        <w:rPr>
          <w:rFonts w:ascii="Arial" w:hAnsi="Arial" w:cs="Arial"/>
        </w:rPr>
        <w:t xml:space="preserve"> dotycz</w:t>
      </w:r>
      <w:r w:rsidR="00FA243C" w:rsidRPr="00444B42">
        <w:rPr>
          <w:rFonts w:ascii="Arial" w:hAnsi="Arial" w:cs="Arial"/>
        </w:rPr>
        <w:t>yć osób przebywających na urlopie: macierzyńskim, ojcowskim, rodzicielskim czy wychowawczym.</w:t>
      </w:r>
    </w:p>
    <w:p w:rsidR="00E95F1C" w:rsidRDefault="00160D78">
      <w:pPr>
        <w:pStyle w:val="Akapitzlist"/>
        <w:numPr>
          <w:ilvl w:val="0"/>
          <w:numId w:val="5"/>
        </w:numPr>
        <w:spacing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„Zasadami przyznawania środków z Krajowego Funduszu Szkoleniowego”.</w:t>
      </w:r>
    </w:p>
    <w:p w:rsidR="00E95F1C" w:rsidRDefault="00160D78">
      <w:pPr>
        <w:jc w:val="both"/>
      </w:pPr>
      <w:r>
        <w:rPr>
          <w:rFonts w:ascii="Arial Narrow" w:hAnsi="Arial Narrow" w:cs="Arial"/>
          <w:sz w:val="20"/>
          <w:szCs w:val="20"/>
        </w:rPr>
        <w:t>Wyrażam / nie wyrażam</w:t>
      </w:r>
      <w:r>
        <w:rPr>
          <w:rFonts w:ascii="Arial Narrow" w:hAnsi="Arial Narrow" w:cs="Arial"/>
          <w:sz w:val="22"/>
          <w:szCs w:val="20"/>
          <w:vertAlign w:val="superscript"/>
        </w:rPr>
        <w:t>*</w:t>
      </w:r>
      <w:r>
        <w:rPr>
          <w:rFonts w:ascii="Arial Narrow" w:hAnsi="Arial Narrow" w:cs="Arial"/>
          <w:sz w:val="22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zgody na udział w badaniach rynku pracy prowadzonych przez publiczne służby zatrudnienia, organy </w:t>
      </w:r>
      <w:r>
        <w:rPr>
          <w:rFonts w:ascii="Arial Narrow" w:hAnsi="Arial Narrow" w:cs="Arial"/>
          <w:color w:val="000000"/>
          <w:sz w:val="20"/>
          <w:szCs w:val="20"/>
        </w:rPr>
        <w:t>administracji rządowej, samorządowej lub na ich zlecenie, dotyczących działań finansowanych z KFS.</w:t>
      </w:r>
    </w:p>
    <w:p w:rsidR="00E95F1C" w:rsidRDefault="00160D78">
      <w:pPr>
        <w:autoSpaceDE w:val="0"/>
        <w:jc w:val="both"/>
        <w:rPr>
          <w:rFonts w:ascii="Arial Narrow" w:hAnsi="Arial Narrow" w:cs="Calibri,BoldItalic"/>
          <w:b/>
          <w:bCs/>
          <w:i/>
          <w:iCs/>
          <w:color w:val="000000"/>
          <w:sz w:val="20"/>
          <w:szCs w:val="20"/>
        </w:rPr>
      </w:pPr>
      <w:r>
        <w:rPr>
          <w:rFonts w:ascii="Arial Narrow" w:hAnsi="Arial Narrow" w:cs="Calibri,BoldItalic"/>
          <w:b/>
          <w:bCs/>
          <w:i/>
          <w:iCs/>
          <w:color w:val="000000"/>
          <w:sz w:val="20"/>
          <w:szCs w:val="20"/>
        </w:rPr>
        <w:t>Klauzula informacyjna dla osób, których dane osobowe zawarte są we wniosku i od momentu jego złożenia będą przetwarzane w Powiatowym Urzędzie Pracy w Miechowie.</w:t>
      </w:r>
    </w:p>
    <w:p w:rsidR="00E95F1C" w:rsidRDefault="00160D78">
      <w:pPr>
        <w:jc w:val="both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i/>
          <w:color w:val="000000"/>
          <w:sz w:val="20"/>
          <w:szCs w:val="20"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E95F1C" w:rsidRDefault="00160D78">
      <w:pPr>
        <w:jc w:val="both"/>
        <w:rPr>
          <w:rFonts w:ascii="Arial Narrow" w:hAnsi="Arial Narrow" w:cs="Calibri"/>
          <w:color w:val="000000"/>
          <w:sz w:val="20"/>
          <w:szCs w:val="20"/>
        </w:rPr>
      </w:pPr>
      <w:r>
        <w:rPr>
          <w:rFonts w:ascii="Arial Narrow" w:hAnsi="Arial Narrow" w:cs="Calibri"/>
          <w:color w:val="000000"/>
          <w:sz w:val="20"/>
          <w:szCs w:val="20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E95F1C" w:rsidRDefault="00160D78">
      <w:pPr>
        <w:jc w:val="both"/>
        <w:rPr>
          <w:rFonts w:ascii="Arial Narrow" w:hAnsi="Arial Narrow" w:cs="Calibri"/>
          <w:color w:val="000000"/>
          <w:sz w:val="20"/>
          <w:szCs w:val="20"/>
        </w:rPr>
      </w:pPr>
      <w:r>
        <w:rPr>
          <w:rFonts w:ascii="Arial Narrow" w:hAnsi="Arial Narrow" w:cs="Calibri"/>
          <w:color w:val="000000"/>
          <w:sz w:val="20"/>
          <w:szCs w:val="20"/>
        </w:rPr>
        <w:t>Można się z nim skontaktować w następujący sposób:</w:t>
      </w:r>
    </w:p>
    <w:p w:rsidR="00E95F1C" w:rsidRDefault="00160D78">
      <w:pPr>
        <w:ind w:left="360"/>
        <w:jc w:val="both"/>
        <w:rPr>
          <w:rFonts w:ascii="Arial Narrow" w:hAnsi="Arial Narrow" w:cs="Calibri"/>
          <w:color w:val="000000"/>
          <w:sz w:val="20"/>
          <w:szCs w:val="20"/>
        </w:rPr>
      </w:pPr>
      <w:r>
        <w:rPr>
          <w:rFonts w:ascii="Arial Narrow" w:hAnsi="Arial Narrow" w:cs="Calibri"/>
          <w:color w:val="000000"/>
          <w:sz w:val="20"/>
          <w:szCs w:val="20"/>
        </w:rPr>
        <w:t>- listownie: ul. Sienkiewicza Nr 27, 32- 200 Miechów,</w:t>
      </w:r>
    </w:p>
    <w:p w:rsidR="00E95F1C" w:rsidRDefault="00160D78">
      <w:pPr>
        <w:ind w:left="360"/>
        <w:jc w:val="both"/>
      </w:pPr>
      <w:r>
        <w:rPr>
          <w:rFonts w:ascii="Arial Narrow" w:hAnsi="Arial Narrow" w:cs="Calibri"/>
          <w:color w:val="000000"/>
          <w:sz w:val="20"/>
          <w:szCs w:val="20"/>
        </w:rPr>
        <w:t xml:space="preserve">- przez e- mail </w:t>
      </w:r>
      <w:hyperlink r:id="rId8" w:history="1">
        <w:r>
          <w:rPr>
            <w:rStyle w:val="Hipercze"/>
            <w:rFonts w:ascii="Arial Narrow" w:hAnsi="Arial Narrow" w:cs="Calibri"/>
            <w:color w:val="000000"/>
            <w:sz w:val="20"/>
            <w:szCs w:val="20"/>
          </w:rPr>
          <w:t>krmi@praca.gov.pl</w:t>
        </w:r>
      </w:hyperlink>
    </w:p>
    <w:p w:rsidR="00E95F1C" w:rsidRDefault="00160D78">
      <w:pPr>
        <w:ind w:left="360"/>
        <w:jc w:val="both"/>
        <w:rPr>
          <w:rFonts w:ascii="Arial Narrow" w:hAnsi="Arial Narrow" w:cs="Calibri"/>
          <w:color w:val="000000"/>
          <w:sz w:val="20"/>
          <w:szCs w:val="20"/>
        </w:rPr>
      </w:pPr>
      <w:r>
        <w:rPr>
          <w:rFonts w:ascii="Arial Narrow" w:hAnsi="Arial Narrow" w:cs="Calibri"/>
          <w:color w:val="000000"/>
          <w:sz w:val="20"/>
          <w:szCs w:val="20"/>
        </w:rPr>
        <w:t>- telefonicznie: (41)38325-01,02.</w:t>
      </w:r>
    </w:p>
    <w:p w:rsidR="00E95F1C" w:rsidRDefault="00E95F1C">
      <w:pPr>
        <w:ind w:left="360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:rsidR="00E95F1C" w:rsidRDefault="00160D78">
      <w:pPr>
        <w:jc w:val="both"/>
      </w:pPr>
      <w:r>
        <w:rPr>
          <w:rFonts w:ascii="Arial Narrow" w:hAnsi="Arial Narrow" w:cs="Calibri"/>
          <w:color w:val="000000"/>
          <w:sz w:val="20"/>
          <w:szCs w:val="20"/>
        </w:rPr>
        <w:t xml:space="preserve">Administrator wyznaczył Inspektora Ochrony Danych (IOD), z którym można skontaktować się  poprzez e- mail  </w:t>
      </w:r>
      <w:hyperlink r:id="rId9" w:history="1">
        <w:r>
          <w:rPr>
            <w:rStyle w:val="Hipercze"/>
            <w:rFonts w:ascii="Arial Narrow" w:hAnsi="Arial Narrow" w:cs="Calibri"/>
            <w:sz w:val="20"/>
            <w:szCs w:val="20"/>
          </w:rPr>
          <w:t>iod@pupmiechow.pl</w:t>
        </w:r>
      </w:hyperlink>
      <w:r>
        <w:rPr>
          <w:rFonts w:ascii="Arial Narrow" w:hAnsi="Arial Narrow" w:cs="Calibri"/>
          <w:color w:val="000000"/>
          <w:sz w:val="20"/>
          <w:szCs w:val="20"/>
        </w:rPr>
        <w:t>, telefonicznie pod numerem (41) 3854509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E95F1C" w:rsidRDefault="00E95F1C">
      <w:pPr>
        <w:ind w:left="360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:rsidR="00E95F1C" w:rsidRDefault="00160D78">
      <w:pPr>
        <w:jc w:val="both"/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Pełna treść klauzuli informacyjnej znajduje się w siedzibie Urzędu oraz na stronie internetowej </w:t>
      </w:r>
      <w:hyperlink r:id="rId10" w:history="1">
        <w:r>
          <w:rPr>
            <w:rStyle w:val="Hipercze"/>
            <w:rFonts w:ascii="Arial Narrow" w:hAnsi="Arial Narrow"/>
            <w:b/>
            <w:color w:val="000000"/>
            <w:sz w:val="20"/>
            <w:szCs w:val="20"/>
          </w:rPr>
          <w:t>www.miechow.praca.gov.pl</w:t>
        </w:r>
      </w:hyperlink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w dziale </w:t>
      </w:r>
      <w:r>
        <w:rPr>
          <w:rFonts w:ascii="Arial Narrow" w:hAnsi="Arial Narrow"/>
          <w:b/>
          <w:i/>
          <w:color w:val="000000"/>
          <w:sz w:val="20"/>
          <w:szCs w:val="20"/>
          <w:u w:val="single"/>
        </w:rPr>
        <w:t>Urząd – Ochrona danych osobowych .</w:t>
      </w:r>
    </w:p>
    <w:p w:rsidR="00E95F1C" w:rsidRDefault="00E95F1C">
      <w:pPr>
        <w:pStyle w:val="NormalnyWeb1"/>
        <w:spacing w:before="0" w:after="0" w:line="360" w:lineRule="auto"/>
        <w:ind w:right="-96"/>
        <w:rPr>
          <w:rFonts w:ascii="Arial" w:hAnsi="Arial" w:cs="Arial"/>
          <w:sz w:val="20"/>
          <w:szCs w:val="20"/>
        </w:rPr>
      </w:pPr>
    </w:p>
    <w:p w:rsidR="00E95F1C" w:rsidRDefault="00160D78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:rsidR="00E95F1C" w:rsidRDefault="00160D78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czytelny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pracodawcy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uprawnionej</w:t>
      </w:r>
      <w:proofErr w:type="spellEnd"/>
    </w:p>
    <w:p w:rsidR="00E95F1C" w:rsidRDefault="00160D78">
      <w:pPr>
        <w:spacing w:line="360" w:lineRule="auto"/>
      </w:pPr>
      <w:r>
        <w:rPr>
          <w:rFonts w:ascii="Arial" w:hAnsi="Arial" w:cs="Arial"/>
          <w:iCs/>
          <w:sz w:val="20"/>
          <w:szCs w:val="20"/>
        </w:rPr>
        <w:t>* niepotrzebne skreślić</w:t>
      </w:r>
    </w:p>
    <w:sectPr w:rsidR="00E95F1C">
      <w:headerReference w:type="default" r:id="rId11"/>
      <w:footnotePr>
        <w:numRestart w:val="eachPage"/>
      </w:footnotePr>
      <w:pgSz w:w="11907" w:h="16840"/>
      <w:pgMar w:top="1134" w:right="1304" w:bottom="567" w:left="130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95" w:rsidRDefault="00CC4C95">
      <w:r>
        <w:separator/>
      </w:r>
    </w:p>
  </w:endnote>
  <w:endnote w:type="continuationSeparator" w:id="0">
    <w:p w:rsidR="00CC4C95" w:rsidRDefault="00CC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libri,BoldItalic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95" w:rsidRDefault="00CC4C95">
      <w:r>
        <w:rPr>
          <w:color w:val="000000"/>
        </w:rPr>
        <w:separator/>
      </w:r>
    </w:p>
  </w:footnote>
  <w:footnote w:type="continuationSeparator" w:id="0">
    <w:p w:rsidR="00CC4C95" w:rsidRDefault="00CC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A2" w:rsidRDefault="00160D78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D52"/>
    <w:multiLevelType w:val="multilevel"/>
    <w:tmpl w:val="2CF2927A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6107F3"/>
    <w:multiLevelType w:val="multilevel"/>
    <w:tmpl w:val="59E4DBF4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" w15:restartNumberingAfterBreak="0">
    <w:nsid w:val="148C624C"/>
    <w:multiLevelType w:val="multilevel"/>
    <w:tmpl w:val="AE9E595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0CF6D14"/>
    <w:multiLevelType w:val="multilevel"/>
    <w:tmpl w:val="D1123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EFB"/>
    <w:multiLevelType w:val="multilevel"/>
    <w:tmpl w:val="7828F88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5CD23932"/>
    <w:multiLevelType w:val="multilevel"/>
    <w:tmpl w:val="DDF81646"/>
    <w:styleLink w:val="LFO6"/>
    <w:lvl w:ilvl="0">
      <w:start w:val="1"/>
      <w:numFmt w:val="decimal"/>
      <w:pStyle w:val="Umowa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1C"/>
    <w:rsid w:val="000C710D"/>
    <w:rsid w:val="00160D78"/>
    <w:rsid w:val="002E36E6"/>
    <w:rsid w:val="0038432D"/>
    <w:rsid w:val="003E4199"/>
    <w:rsid w:val="00444B42"/>
    <w:rsid w:val="00837D4B"/>
    <w:rsid w:val="00B34FD6"/>
    <w:rsid w:val="00CC4C95"/>
    <w:rsid w:val="00DC5A4D"/>
    <w:rsid w:val="00E95F1C"/>
    <w:rsid w:val="00FA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F7256-CECD-4949-92F0-486C88C4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Nagwek2">
    <w:name w:val="heading 2"/>
    <w:basedOn w:val="Normalny"/>
    <w:next w:val="Normalny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pPr>
      <w:keepNext/>
      <w:keepLines/>
      <w:spacing w:before="40"/>
      <w:outlineLvl w:val="4"/>
    </w:pPr>
    <w:rPr>
      <w:rFonts w:ascii="Cambria" w:hAnsi="Cambria"/>
      <w:color w:val="365F91"/>
    </w:rPr>
  </w:style>
  <w:style w:type="paragraph" w:styleId="Nagwek6">
    <w:name w:val="heading 6"/>
    <w:basedOn w:val="Normalny"/>
    <w:next w:val="Normalny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Candara" w:hAnsi="Candara"/>
      <w:lang w:eastAsia="ar-SA"/>
    </w:rPr>
  </w:style>
  <w:style w:type="paragraph" w:styleId="Tekstprzypisudolnego">
    <w:name w:val="footnote text"/>
    <w:basedOn w:val="Normalny"/>
    <w:pPr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rPr>
      <w:rFonts w:ascii="Times New Roman" w:eastAsia="Times New Roman" w:hAnsi="Times New Roman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Normalny1">
    <w:name w:val="Normalny1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Pr>
      <w:sz w:val="20"/>
      <w:szCs w:val="20"/>
      <w:lang w:val="en-US"/>
    </w:rPr>
  </w:style>
  <w:style w:type="paragraph" w:customStyle="1" w:styleId="Framecontents">
    <w:name w:val="Frame contents"/>
    <w:basedOn w:val="Normalny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basedOn w:val="Domylnaczcionkaakapitu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80"/>
      <w:u w:val="single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sdfootnote">
    <w:name w:val="sdfootnote"/>
    <w:basedOn w:val="Normalny"/>
    <w:pPr>
      <w:spacing w:before="100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w2zmart">
    <w:name w:val="w2_zm_art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NormalnyWeb1">
    <w:name w:val="Normalny (Web)1"/>
    <w:basedOn w:val="Normalny"/>
    <w:pPr>
      <w:widowControl w:val="0"/>
      <w:spacing w:before="28" w:after="119"/>
    </w:pPr>
    <w:rPr>
      <w:rFonts w:eastAsia="Andale Sans UI" w:cs="Tahoma"/>
      <w:kern w:val="3"/>
      <w:lang w:val="de-DE" w:eastAsia="fa-IR" w:bidi="fa-IR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6Znak">
    <w:name w:val="Nagłówek 6 Znak"/>
    <w:basedOn w:val="Domylnaczcionkaakapitu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pPr>
      <w:suppressAutoHyphens/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pPr>
      <w:numPr>
        <w:numId w:val="4"/>
      </w:numPr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Podtytu">
    <w:name w:val="Subtitle"/>
    <w:basedOn w:val="Normalny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rPr>
      <w:i/>
      <w:iCs/>
    </w:rPr>
  </w:style>
  <w:style w:type="paragraph" w:styleId="Tytu">
    <w:name w:val="Title"/>
    <w:basedOn w:val="Normalny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pPr>
      <w:spacing w:before="100" w:after="100"/>
    </w:pPr>
  </w:style>
  <w:style w:type="paragraph" w:customStyle="1" w:styleId="tekst-tabelka-lub-formularz">
    <w:name w:val="tekst-tabelka-lub-formularz"/>
    <w:basedOn w:val="Normalny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sz w:val="18"/>
      <w:szCs w:val="20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customStyle="1" w:styleId="Akapitzlist2">
    <w:name w:val="Akapit z listą2"/>
    <w:basedOn w:val="Standard"/>
    <w:pPr>
      <w:ind w:left="720"/>
      <w:textAlignment w:val="auto"/>
    </w:pPr>
    <w:rPr>
      <w:rFonts w:cs="Times New Roman"/>
      <w:lang w:bidi="ar-SA"/>
    </w:rPr>
  </w:style>
  <w:style w:type="paragraph" w:customStyle="1" w:styleId="WW-Domylnie">
    <w:name w:val="WW-Domyślnie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basedOn w:val="Teksttreci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vertAlign w:val="baseline"/>
      <w:lang w:val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Num15">
    <w:name w:val="WWNum15"/>
    <w:basedOn w:val="Bezlisty"/>
    <w:pPr>
      <w:numPr>
        <w:numId w:val="2"/>
      </w:numPr>
    </w:pPr>
  </w:style>
  <w:style w:type="numbering" w:customStyle="1" w:styleId="WWNum8">
    <w:name w:val="WWNum8"/>
    <w:basedOn w:val="Bezlisty"/>
    <w:pPr>
      <w:numPr>
        <w:numId w:val="3"/>
      </w:numPr>
    </w:pPr>
  </w:style>
  <w:style w:type="numbering" w:customStyle="1" w:styleId="LFO6">
    <w:name w:val="LFO6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mi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echow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C7A4-3E06-4BD1-A84F-EFA28BDC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dc:description/>
  <cp:lastModifiedBy>Katarzyna Mastrzykowska</cp:lastModifiedBy>
  <cp:revision>2</cp:revision>
  <cp:lastPrinted>2020-01-13T14:49:00Z</cp:lastPrinted>
  <dcterms:created xsi:type="dcterms:W3CDTF">2023-04-26T11:49:00Z</dcterms:created>
  <dcterms:modified xsi:type="dcterms:W3CDTF">2023-04-26T11:49:00Z</dcterms:modified>
</cp:coreProperties>
</file>